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424D8E" w:rsidRPr="00424D8E" w:rsidRDefault="00424D8E" w:rsidP="00424D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D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24D8E" w:rsidRPr="00424D8E" w:rsidRDefault="00424D8E" w:rsidP="0042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D8E" w:rsidRPr="00424D8E" w:rsidRDefault="00424D8E" w:rsidP="00DF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от 00.00.2023                                                             </w:t>
      </w:r>
      <w:r w:rsidR="00DF14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4D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000</w:t>
      </w:r>
    </w:p>
    <w:p w:rsidR="00424D8E" w:rsidRPr="00424D8E" w:rsidRDefault="00424D8E" w:rsidP="00424D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D8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постановление администрации 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Ханты-Мансийского района </w:t>
      </w:r>
    </w:p>
    <w:p w:rsidR="00553A6A" w:rsidRDefault="00424D8E" w:rsidP="00553A6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от 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14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.0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9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.201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8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553A6A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255</w:t>
      </w:r>
      <w:r w:rsidRPr="00424D8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«</w:t>
      </w:r>
      <w:r w:rsidR="00553A6A" w:rsidRPr="00553A6A">
        <w:rPr>
          <w:rFonts w:ascii="Times New Roman" w:eastAsia="Calibri" w:hAnsi="Times New Roman" w:cs="Times New Roman"/>
          <w:sz w:val="28"/>
          <w:szCs w:val="28"/>
        </w:rPr>
        <w:t>Об организации</w:t>
      </w:r>
    </w:p>
    <w:p w:rsidR="00553A6A" w:rsidRDefault="00553A6A" w:rsidP="00553A6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A6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6A">
        <w:rPr>
          <w:rFonts w:ascii="Times New Roman" w:eastAsia="Calibri" w:hAnsi="Times New Roman" w:cs="Times New Roman"/>
          <w:sz w:val="28"/>
          <w:szCs w:val="28"/>
        </w:rPr>
        <w:t>Антитеррористической</w:t>
      </w:r>
    </w:p>
    <w:p w:rsidR="00424D8E" w:rsidRPr="00553A6A" w:rsidRDefault="00553A6A" w:rsidP="00553A6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A6A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A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4D8E" w:rsidRPr="00424D8E" w:rsidRDefault="00424D8E" w:rsidP="00424D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424D8E" w:rsidRPr="00DF14CF" w:rsidRDefault="00424D8E" w:rsidP="00DF14C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Руководствуясь </w:t>
      </w:r>
      <w:r w:rsidR="00763D33" w:rsidRPr="007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6 октября 2003 года № 131-ФЗ «Об общих принципах организации местного самоуправления в Российской Федерации», от 6 марта 2006 года № 35-ФЗ «О противодействии терроризму», Указом Президента Российской Федерации от 15 февраля 2006 года № 116 «О мерах по противодействию терроризму»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, в связи с организационно-штатными мероприятиями в администрации Ханты-Мансийского района, на основании Устава Ханты-Мансийского района:</w:t>
      </w:r>
    </w:p>
    <w:p w:rsidR="00424D8E" w:rsidRPr="00DF14CF" w:rsidRDefault="00424D8E" w:rsidP="00DF14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  <w:t xml:space="preserve">1.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Внести в постановлени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 Ханты-Мансийского района от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14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.0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9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.201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8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255 «Об организации деятельности Антитеррористической комиссии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района»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(далее – постановление)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следующ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 изменени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я</w:t>
      </w: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:</w:t>
      </w:r>
    </w:p>
    <w:p w:rsidR="009655CD" w:rsidRDefault="00424D8E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1.1.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Пункт 2 изложить в следующей редакции: «Назначить руководителем аппарата АТК заместителя начальника управления, начальника отдела 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по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организации профилактики правонарушений управления специальных мероприятий и организации профилактики правонарушений</w:t>
      </w:r>
      <w:r w:rsidR="0058763D" w:rsidRPr="0058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</w:t>
      </w:r>
      <w:r w:rsidR="00587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Ханты-Мансийского района</w:t>
      </w:r>
      <w:r w:rsidR="009D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58763D" w:rsidRDefault="00074717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1.2.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Пункт 4 изложить в следующей редакции: «Реализацию мероприятий по обеспечению деятельности АТК возложить:</w:t>
      </w:r>
    </w:p>
    <w:p w:rsidR="00AA38B8" w:rsidRDefault="0084204C" w:rsidP="00DF1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рганизационное – на отдел по организации профилактики правонарушений управления специальных мероприятий и организации 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lastRenderedPageBreak/>
        <w:t xml:space="preserve">профилактики 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правонарушений</w:t>
      </w:r>
      <w:r w:rsidR="0058763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Ханты-Мансийского района – аппарат АТК;</w:t>
      </w:r>
    </w:p>
    <w:p w:rsidR="00AA38B8" w:rsidRDefault="0084204C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</w:t>
      </w:r>
      <w:r w:rsidR="00AA38B8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атериально-техническое –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муниципальное казенное учреждение Ханты-Мансийского района «Управление технического обеспечения»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  <w:r w:rsidR="0033761B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</w:t>
      </w:r>
      <w:r w:rsidR="00BC3B6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.</w:t>
      </w:r>
    </w:p>
    <w:p w:rsidR="00DF1D8A" w:rsidRDefault="00DF1D8A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1.3.  Пункт 7 изложить в следующей редакции: «Контроль за выполнением постановления возложить на заместителя главы Ханты-Мансийского района, курирующего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управления специальных мероприятий и организации профилактики правонарушений</w:t>
      </w:r>
      <w:r w:rsidR="00B05AC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 Ханты-Мансийского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7D43DA" w:rsidRDefault="008170FA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</w:t>
      </w:r>
      <w:r w:rsidR="007E46D4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zh-CN" w:bidi="hi-IN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приложения 1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изложить в следующей редакции: </w:t>
      </w:r>
    </w:p>
    <w:p w:rsidR="007D43DA" w:rsidRDefault="007D43DA" w:rsidP="00AA38B8">
      <w:pPr>
        <w:spacing w:after="0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«4.1.</w:t>
      </w:r>
      <w:r w:rsidR="008170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Функции руководителя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аппарата АТК осуществляет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заместитель начальника управления, 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по организации профилактики правонарушений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специальных мероприятий и организации профилактики правонарушений 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8170FA" w:rsidRDefault="007D43DA" w:rsidP="00A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4.2.    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Организационно-техническое обеспечение деятельности</w:t>
      </w:r>
      <w:r w:rsidRPr="007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АТК осуществляется отделом по организации профилактики правонарушений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специальных мероприятий и организации профилактики правонарушений 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</w:t>
      </w:r>
      <w:r w:rsidRPr="007D43DA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 w:rsidRPr="007D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возложены функции аппарата АТК.</w:t>
      </w:r>
      <w:r w:rsidR="008A1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424D8E" w:rsidRPr="00DF14CF" w:rsidRDefault="0058763D" w:rsidP="004D4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</w:t>
      </w:r>
      <w:r w:rsidR="00B05AC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5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.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приложении 2 к постановлению 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в столбце 3 </w:t>
      </w:r>
      <w:r w:rsidR="0080768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строки</w:t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3 </w:t>
      </w:r>
      <w:r w:rsidR="004D4C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с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лова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«заместитель главы Ханты-Мансийского района (координирует и курирует деятельность комитета экономической политики и управления по информационным технологиям» 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заменить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словами 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«заместитель главы Ханты-Мансийского района</w:t>
      </w:r>
      <w:r w:rsidR="00767F76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,</w:t>
      </w:r>
      <w:r w:rsidR="00763D33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куриру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ющий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деятельность управления специальных мероприятий и организации профилактики правонарушен</w:t>
      </w:r>
      <w:r w:rsidR="00C15CE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ий</w:t>
      </w:r>
      <w:r w:rsidR="004139FA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».</w:t>
      </w:r>
    </w:p>
    <w:p w:rsidR="00424D8E" w:rsidRPr="002A07E7" w:rsidRDefault="00424D8E" w:rsidP="000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CF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ab/>
      </w:r>
      <w:r w:rsidR="0007471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Ханты-Мансийский», разместить на официальном сайте администрации Ханты-Мансийского района.</w:t>
      </w:r>
    </w:p>
    <w:p w:rsidR="00424D8E" w:rsidRPr="002A07E7" w:rsidRDefault="00424D8E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2A07E7" w:rsidRPr="002A07E7" w:rsidRDefault="002A07E7" w:rsidP="002A0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8F71AB" w:rsidRPr="002A07E7" w:rsidRDefault="00424D8E" w:rsidP="002A07E7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Глава Ханты-Мансийского района                                               К.Р. </w:t>
      </w:r>
      <w:proofErr w:type="spellStart"/>
      <w:r w:rsidRPr="002A07E7">
        <w:rPr>
          <w:rFonts w:ascii="Times New Roman" w:hAnsi="Times New Roman" w:cs="Times New Roman"/>
          <w:sz w:val="28"/>
          <w:szCs w:val="28"/>
          <w:lang w:eastAsia="zh-CN" w:bidi="hi-IN"/>
        </w:rPr>
        <w:t>Минулин</w:t>
      </w:r>
      <w:proofErr w:type="spellEnd"/>
    </w:p>
    <w:sectPr w:rsidR="008F71AB" w:rsidRPr="002A07E7" w:rsidSect="00DF14C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074717"/>
    <w:rsid w:val="001562B7"/>
    <w:rsid w:val="002A07E7"/>
    <w:rsid w:val="0033761B"/>
    <w:rsid w:val="004139FA"/>
    <w:rsid w:val="00424D8E"/>
    <w:rsid w:val="004D4C17"/>
    <w:rsid w:val="00553A6A"/>
    <w:rsid w:val="00557523"/>
    <w:rsid w:val="0058763D"/>
    <w:rsid w:val="00763D33"/>
    <w:rsid w:val="00767F76"/>
    <w:rsid w:val="007D43DA"/>
    <w:rsid w:val="007E46D4"/>
    <w:rsid w:val="00807689"/>
    <w:rsid w:val="008170FA"/>
    <w:rsid w:val="0084204C"/>
    <w:rsid w:val="008A1F34"/>
    <w:rsid w:val="008F71AB"/>
    <w:rsid w:val="009655CD"/>
    <w:rsid w:val="009D7F69"/>
    <w:rsid w:val="00AA38B8"/>
    <w:rsid w:val="00B05AC6"/>
    <w:rsid w:val="00BC3B6A"/>
    <w:rsid w:val="00C15CEA"/>
    <w:rsid w:val="00C36337"/>
    <w:rsid w:val="00DC4208"/>
    <w:rsid w:val="00DE37CB"/>
    <w:rsid w:val="00DF14CF"/>
    <w:rsid w:val="00DF1D8A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654"/>
  <w15:chartTrackingRefBased/>
  <w15:docId w15:val="{605FDCA8-3512-4F0A-8A6E-66D5355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8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5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C0B9-54B4-4528-AA57-AD3A9AA1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С.В.</dc:creator>
  <cp:keywords/>
  <dc:description/>
  <cp:lastModifiedBy>Скипин С.В.</cp:lastModifiedBy>
  <cp:revision>26</cp:revision>
  <cp:lastPrinted>2023-04-10T09:40:00Z</cp:lastPrinted>
  <dcterms:created xsi:type="dcterms:W3CDTF">2023-04-10T07:46:00Z</dcterms:created>
  <dcterms:modified xsi:type="dcterms:W3CDTF">2023-04-20T07:55:00Z</dcterms:modified>
</cp:coreProperties>
</file>